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4D9B6" w14:textId="77777777" w:rsidR="00A42E8B" w:rsidRDefault="00A42E8B" w:rsidP="00105E43">
      <w:pPr>
        <w:ind w:left="5664"/>
      </w:pPr>
    </w:p>
    <w:p w14:paraId="2080BB73" w14:textId="77777777" w:rsidR="00A42E8B" w:rsidRDefault="00A42E8B" w:rsidP="00105E43">
      <w:pPr>
        <w:ind w:left="5664"/>
      </w:pPr>
    </w:p>
    <w:p w14:paraId="05A3E8F2" w14:textId="77777777" w:rsidR="00A42E8B" w:rsidRDefault="00A42E8B" w:rsidP="00105E43">
      <w:pPr>
        <w:ind w:left="5664"/>
      </w:pPr>
    </w:p>
    <w:p w14:paraId="7C2C2ED4" w14:textId="77777777" w:rsidR="00A42E8B" w:rsidRDefault="00A42E8B" w:rsidP="00105E43">
      <w:pPr>
        <w:ind w:left="5664"/>
      </w:pPr>
    </w:p>
    <w:p w14:paraId="460D6D95" w14:textId="77777777" w:rsidR="00A42E8B" w:rsidRDefault="00A42E8B" w:rsidP="00105E43">
      <w:pPr>
        <w:ind w:left="5664"/>
      </w:pPr>
    </w:p>
    <w:p w14:paraId="0C31BCA2" w14:textId="77777777" w:rsidR="00105E43" w:rsidRDefault="00105E43" w:rsidP="00105E43">
      <w:pPr>
        <w:ind w:left="5664"/>
      </w:pPr>
    </w:p>
    <w:p w14:paraId="6B1E3B9C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01E1C8AF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7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4DDCA289" w14:textId="77777777" w:rsidR="00A42E8B" w:rsidRPr="00105E43" w:rsidRDefault="00A42E8B" w:rsidP="00105E43">
      <w:pPr>
        <w:ind w:left="5664"/>
        <w:rPr>
          <w:lang w:val="en-US"/>
        </w:rPr>
      </w:pPr>
    </w:p>
    <w:p w14:paraId="24544E1F" w14:textId="77777777" w:rsidR="00105E43" w:rsidRPr="00105E43" w:rsidRDefault="00105E43" w:rsidP="00105E43">
      <w:pPr>
        <w:ind w:left="5664"/>
        <w:rPr>
          <w:lang w:val="en-US"/>
        </w:rPr>
      </w:pPr>
    </w:p>
    <w:p w14:paraId="5145B867" w14:textId="77777777" w:rsidR="00A42E8B" w:rsidRPr="00105E43" w:rsidRDefault="00A42E8B" w:rsidP="00105E43">
      <w:pPr>
        <w:ind w:left="5664"/>
        <w:rPr>
          <w:lang w:val="en-US"/>
        </w:rPr>
      </w:pPr>
    </w:p>
    <w:p w14:paraId="7AC029A5" w14:textId="77777777" w:rsidR="00A42E8B" w:rsidRPr="00105E43" w:rsidRDefault="00A42E8B" w:rsidP="00105E43">
      <w:pPr>
        <w:ind w:left="5664"/>
        <w:rPr>
          <w:lang w:val="en-US"/>
        </w:rPr>
      </w:pPr>
    </w:p>
    <w:p w14:paraId="390AA42A" w14:textId="77777777" w:rsidR="00A42E8B" w:rsidRPr="00105E43" w:rsidRDefault="00A42E8B" w:rsidP="00105E43">
      <w:pPr>
        <w:ind w:left="5664"/>
        <w:rPr>
          <w:lang w:val="en-US"/>
        </w:rPr>
      </w:pPr>
    </w:p>
    <w:p w14:paraId="6848B799" w14:textId="77777777" w:rsidR="00A42E8B" w:rsidRPr="00105E43" w:rsidRDefault="00A42E8B" w:rsidP="00105E43">
      <w:pPr>
        <w:ind w:left="5664"/>
        <w:rPr>
          <w:lang w:val="en-US"/>
        </w:rPr>
      </w:pPr>
    </w:p>
    <w:p w14:paraId="48B84857" w14:textId="77777777" w:rsidR="00A42E8B" w:rsidRPr="00105E43" w:rsidRDefault="00A42E8B" w:rsidP="00105E43">
      <w:pPr>
        <w:ind w:left="5664"/>
        <w:rPr>
          <w:lang w:val="en-US"/>
        </w:rPr>
      </w:pPr>
    </w:p>
    <w:p w14:paraId="60BC10B0" w14:textId="77777777" w:rsidR="00A42E8B" w:rsidRPr="00105E43" w:rsidRDefault="00A42E8B" w:rsidP="00105E43">
      <w:pPr>
        <w:ind w:left="5664"/>
        <w:rPr>
          <w:lang w:val="en-US"/>
        </w:rPr>
      </w:pPr>
    </w:p>
    <w:p w14:paraId="29D91D09" w14:textId="77777777" w:rsidR="00A42E8B" w:rsidRPr="00105E43" w:rsidRDefault="00A42E8B" w:rsidP="00105E43">
      <w:pPr>
        <w:ind w:left="5664"/>
        <w:rPr>
          <w:lang w:val="en-US"/>
        </w:rPr>
      </w:pPr>
    </w:p>
    <w:p w14:paraId="093BA7BB" w14:textId="77777777" w:rsidR="00A42E8B" w:rsidRPr="00105E43" w:rsidRDefault="00A42E8B" w:rsidP="00105E43">
      <w:pPr>
        <w:ind w:left="5664"/>
        <w:rPr>
          <w:lang w:val="en-US"/>
        </w:rPr>
      </w:pPr>
    </w:p>
    <w:p w14:paraId="1DF2D93B" w14:textId="77777777" w:rsidR="00CE3844" w:rsidRDefault="00CE3844" w:rsidP="00CE3844">
      <w:pPr>
        <w:rPr>
          <w:rFonts w:eastAsia="Times New Roman" w:cs="Helvetica"/>
          <w:szCs w:val="20"/>
          <w:u w:val="single"/>
          <w:lang w:val="en-GB"/>
        </w:rPr>
      </w:pPr>
      <w:r>
        <w:rPr>
          <w:rFonts w:eastAsia="Times New Roman" w:cs="Helvetica"/>
          <w:szCs w:val="20"/>
          <w:u w:val="single"/>
          <w:lang w:val="en-GB"/>
        </w:rPr>
        <w:t>COMMUNIQUÉ DE PRESSE</w:t>
      </w:r>
    </w:p>
    <w:p w14:paraId="088477BE" w14:textId="77777777" w:rsidR="00CE3844" w:rsidRDefault="00CE3844" w:rsidP="00CE3844">
      <w:pPr>
        <w:rPr>
          <w:rFonts w:cs="Helvetica"/>
          <w:szCs w:val="20"/>
          <w:lang w:val="en-US"/>
        </w:rPr>
      </w:pPr>
    </w:p>
    <w:p w14:paraId="5CF25630" w14:textId="77777777" w:rsidR="00CE3844" w:rsidRDefault="00CE3844" w:rsidP="00CE3844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57E1690C" w14:textId="77777777" w:rsidR="00CE3844" w:rsidRDefault="00CE3844" w:rsidP="00CE3844">
      <w:pPr>
        <w:spacing w:line="280" w:lineRule="exact"/>
        <w:rPr>
          <w:rFonts w:cs="Helvetica"/>
          <w:szCs w:val="20"/>
          <w:lang w:val="en-GB"/>
        </w:rPr>
      </w:pPr>
    </w:p>
    <w:p w14:paraId="7D87C3A1" w14:textId="290F590A" w:rsidR="00CE3844" w:rsidRDefault="00A922EC" w:rsidP="00CE3844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BOB</w:t>
      </w:r>
    </w:p>
    <w:p w14:paraId="5C68E242" w14:textId="77777777" w:rsidR="00CE3844" w:rsidRDefault="00CE3844" w:rsidP="00CE3844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design Joe Colombo, 1970</w:t>
      </w:r>
    </w:p>
    <w:p w14:paraId="3EBCF809" w14:textId="77777777" w:rsidR="00CE3844" w:rsidRDefault="00CE3844" w:rsidP="00CE3844">
      <w:pPr>
        <w:spacing w:line="280" w:lineRule="exact"/>
        <w:rPr>
          <w:rFonts w:cs="Helvetica"/>
          <w:szCs w:val="20"/>
          <w:lang w:val="en-GB"/>
        </w:rPr>
      </w:pPr>
    </w:p>
    <w:p w14:paraId="0EF8206A" w14:textId="7BBEE803" w:rsidR="00A922EC" w:rsidRPr="00A922EC" w:rsidRDefault="00A922EC" w:rsidP="00A922EC">
      <w:pPr>
        <w:autoSpaceDE w:val="0"/>
        <w:autoSpaceDN w:val="0"/>
        <w:adjustRightInd w:val="0"/>
        <w:rPr>
          <w:rFonts w:eastAsiaTheme="minorHAnsi" w:cs="Helvetica"/>
          <w:bCs/>
          <w:szCs w:val="20"/>
          <w:lang w:eastAsia="en-US"/>
        </w:rPr>
      </w:pPr>
      <w:r w:rsidRPr="00A922EC">
        <w:rPr>
          <w:rFonts w:eastAsiaTheme="minorHAnsi" w:cs="Helvetica"/>
          <w:bCs/>
          <w:szCs w:val="20"/>
          <w:lang w:eastAsia="en-US"/>
        </w:rPr>
        <w:t>Réalisé en gel de polyuréthane d’après un dessin original de Joe Colombo,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922EC">
        <w:rPr>
          <w:rFonts w:eastAsiaTheme="minorHAnsi" w:cs="Helvetica"/>
          <w:bCs/>
          <w:szCs w:val="20"/>
          <w:lang w:eastAsia="en-US"/>
        </w:rPr>
        <w:t>Bob est un porte-objet où la matière offre un impact fort, tout en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922EC">
        <w:rPr>
          <w:rFonts w:eastAsiaTheme="minorHAnsi" w:cs="Helvetica"/>
          <w:bCs/>
          <w:szCs w:val="20"/>
          <w:lang w:eastAsia="en-US"/>
        </w:rPr>
        <w:t>incarnant le style pop art des années 60. Ironique et désinvolte, sa place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922EC">
        <w:rPr>
          <w:rFonts w:eastAsiaTheme="minorHAnsi" w:cs="Helvetica"/>
          <w:bCs/>
          <w:szCs w:val="20"/>
          <w:lang w:eastAsia="en-US"/>
        </w:rPr>
        <w:t>idéale se trouve sur divers plans de travail grâce aux trous pratiques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922EC">
        <w:rPr>
          <w:rFonts w:eastAsiaTheme="minorHAnsi" w:cs="Helvetica"/>
          <w:bCs/>
          <w:szCs w:val="20"/>
          <w:lang w:eastAsia="en-US"/>
        </w:rPr>
        <w:t>pour chaque stylo. Il est également très fonctionnel dans différentes</w:t>
      </w:r>
    </w:p>
    <w:p w14:paraId="26BF6083" w14:textId="20CAEB40" w:rsidR="00A42E8B" w:rsidRPr="00A922EC" w:rsidRDefault="00A922EC" w:rsidP="00A922EC">
      <w:pPr>
        <w:autoSpaceDE w:val="0"/>
        <w:autoSpaceDN w:val="0"/>
        <w:adjustRightInd w:val="0"/>
        <w:rPr>
          <w:rFonts w:cs="Helvetica"/>
          <w:bCs/>
          <w:szCs w:val="20"/>
        </w:rPr>
      </w:pPr>
      <w:r w:rsidRPr="00A922EC">
        <w:rPr>
          <w:rFonts w:eastAsiaTheme="minorHAnsi" w:cs="Helvetica"/>
          <w:bCs/>
          <w:szCs w:val="20"/>
          <w:lang w:eastAsia="en-US"/>
        </w:rPr>
        <w:t>pièces de la maison avec ses différents compartiments qui accueillent, bien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922EC">
        <w:rPr>
          <w:rFonts w:eastAsiaTheme="minorHAnsi" w:cs="Helvetica"/>
          <w:bCs/>
          <w:szCs w:val="20"/>
          <w:lang w:eastAsia="en-US"/>
        </w:rPr>
        <w:t>rangés, les instruments et les objets de tous les jours. Sa matière souple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922EC">
        <w:rPr>
          <w:rFonts w:eastAsiaTheme="minorHAnsi" w:cs="Helvetica"/>
          <w:bCs/>
          <w:szCs w:val="20"/>
          <w:lang w:eastAsia="en-US"/>
        </w:rPr>
        <w:t>accentue sa valeur organique et ses formes sinueuses : c’est un accessoire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922EC">
        <w:rPr>
          <w:rFonts w:eastAsiaTheme="minorHAnsi" w:cs="Helvetica"/>
          <w:bCs/>
          <w:szCs w:val="20"/>
          <w:lang w:eastAsia="en-US"/>
        </w:rPr>
        <w:t>authentique et polyvalent pouvant être positionné librement.</w:t>
      </w:r>
    </w:p>
    <w:sectPr w:rsidR="00A42E8B" w:rsidRPr="00A922EC" w:rsidSect="00052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1504B" w14:textId="77777777" w:rsidR="006500C9" w:rsidRDefault="006500C9" w:rsidP="00453FB3">
      <w:r>
        <w:separator/>
      </w:r>
    </w:p>
  </w:endnote>
  <w:endnote w:type="continuationSeparator" w:id="0">
    <w:p w14:paraId="37518A25" w14:textId="77777777" w:rsidR="006500C9" w:rsidRDefault="006500C9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E8FE" w14:textId="77777777" w:rsidR="00D01305" w:rsidRDefault="00D0130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00356" w14:textId="77777777" w:rsidR="00D01305" w:rsidRDefault="00D0130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211CD" w14:textId="77777777" w:rsidR="00D01305" w:rsidRDefault="00D013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83CDA" w14:textId="77777777" w:rsidR="006500C9" w:rsidRDefault="006500C9" w:rsidP="00453FB3">
      <w:r>
        <w:separator/>
      </w:r>
    </w:p>
  </w:footnote>
  <w:footnote w:type="continuationSeparator" w:id="0">
    <w:p w14:paraId="273B1BB4" w14:textId="77777777" w:rsidR="006500C9" w:rsidRDefault="006500C9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84FDC" w14:textId="77777777" w:rsidR="00D01305" w:rsidRDefault="00D0130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7B7C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4C2B58C0" wp14:editId="4B26B216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43671" w14:textId="77777777" w:rsidR="00D01305" w:rsidRDefault="00D013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520BE"/>
    <w:multiLevelType w:val="hybridMultilevel"/>
    <w:tmpl w:val="A7526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109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453FB3"/>
    <w:rsid w:val="0047002D"/>
    <w:rsid w:val="00542013"/>
    <w:rsid w:val="006356CE"/>
    <w:rsid w:val="006500C9"/>
    <w:rsid w:val="006A495F"/>
    <w:rsid w:val="007E641B"/>
    <w:rsid w:val="00A42E8B"/>
    <w:rsid w:val="00A922EC"/>
    <w:rsid w:val="00BB6103"/>
    <w:rsid w:val="00C12B5A"/>
    <w:rsid w:val="00CC5E45"/>
    <w:rsid w:val="00CE3844"/>
    <w:rsid w:val="00D01305"/>
    <w:rsid w:val="00D6011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88DC95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A495F"/>
    <w:pPr>
      <w:spacing w:before="100" w:beforeAutospacing="1" w:after="100" w:afterAutospacing="1"/>
    </w:pPr>
    <w:rPr>
      <w:rFonts w:ascii="Calibri" w:eastAsiaTheme="minorHAnsi" w:hAnsi="Calibri" w:cs="Calibri"/>
      <w:b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press@b-li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8</cp:revision>
  <dcterms:created xsi:type="dcterms:W3CDTF">2020-06-08T14:10:00Z</dcterms:created>
  <dcterms:modified xsi:type="dcterms:W3CDTF">2024-03-27T08:09:00Z</dcterms:modified>
</cp:coreProperties>
</file>